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B3" w:rsidRPr="00CA3BB3" w:rsidRDefault="00CA3BB3" w:rsidP="00CA3BB3">
      <w:pPr>
        <w:spacing w:after="0" w:line="240" w:lineRule="auto"/>
        <w:ind w:firstLine="709"/>
        <w:jc w:val="center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 xml:space="preserve">Резултати от заседанието на жури </w:t>
      </w:r>
      <w:r w:rsidRPr="00CA3BB3">
        <w:rPr>
          <w:rFonts w:ascii="Palatino Linotype" w:hAnsi="Palatino Linotype"/>
          <w:sz w:val="24"/>
          <w:szCs w:val="24"/>
        </w:rPr>
        <w:t xml:space="preserve"> </w:t>
      </w:r>
      <w:r w:rsidRPr="00CA3BB3">
        <w:rPr>
          <w:rFonts w:ascii="Palatino Linotype" w:hAnsi="Palatino Linotype"/>
          <w:sz w:val="24"/>
          <w:szCs w:val="24"/>
        </w:rPr>
        <w:t>в област „</w:t>
      </w:r>
      <w:r w:rsidRPr="00CA3BB3">
        <w:rPr>
          <w:rFonts w:ascii="Palatino Linotype" w:hAnsi="Palatino Linotype"/>
          <w:b/>
          <w:sz w:val="24"/>
          <w:szCs w:val="24"/>
        </w:rPr>
        <w:t>Изобразителни изкуства“</w:t>
      </w:r>
      <w:r w:rsidRPr="00CA3BB3">
        <w:rPr>
          <w:rFonts w:ascii="Palatino Linotype" w:hAnsi="Palatino Linotype"/>
          <w:b/>
          <w:sz w:val="24"/>
          <w:szCs w:val="24"/>
        </w:rPr>
        <w:t xml:space="preserve"> на </w:t>
      </w:r>
      <w:r w:rsidRPr="00CA3BB3">
        <w:rPr>
          <w:rFonts w:ascii="Palatino Linotype" w:hAnsi="Palatino Linotype"/>
          <w:sz w:val="24"/>
          <w:szCs w:val="24"/>
        </w:rPr>
        <w:t>д</w:t>
      </w:r>
      <w:r w:rsidRPr="00CA3BB3">
        <w:rPr>
          <w:rFonts w:ascii="Palatino Linotype" w:hAnsi="Palatino Linotype"/>
          <w:sz w:val="24"/>
          <w:szCs w:val="24"/>
        </w:rPr>
        <w:t>есета научна сесия на Ученически институт – БАН,</w:t>
      </w:r>
    </w:p>
    <w:p w:rsidR="00CA3BB3" w:rsidRDefault="00CA3BB3" w:rsidP="00CA3BB3">
      <w:pPr>
        <w:spacing w:after="0" w:line="240" w:lineRule="auto"/>
        <w:ind w:firstLine="709"/>
        <w:jc w:val="center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>2 декември 2023 г.</w:t>
      </w:r>
    </w:p>
    <w:p w:rsidR="00CA3BB3" w:rsidRPr="00CA3BB3" w:rsidRDefault="00CA3BB3" w:rsidP="00CA3BB3">
      <w:pPr>
        <w:spacing w:after="0" w:line="240" w:lineRule="auto"/>
        <w:ind w:firstLine="709"/>
        <w:jc w:val="center"/>
        <w:rPr>
          <w:rFonts w:ascii="Palatino Linotype" w:hAnsi="Palatino Linotype"/>
          <w:sz w:val="24"/>
          <w:szCs w:val="24"/>
        </w:rPr>
      </w:pPr>
    </w:p>
    <w:p w:rsidR="00CA3BB3" w:rsidRPr="00CA3BB3" w:rsidRDefault="00CA3BB3" w:rsidP="00CA3BB3">
      <w:pPr>
        <w:spacing w:after="0" w:line="240" w:lineRule="auto"/>
        <w:ind w:firstLine="709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На </w:t>
      </w:r>
      <w:r w:rsidRPr="00CA3BB3">
        <w:rPr>
          <w:rFonts w:ascii="Palatino Linotype" w:hAnsi="Palatino Linotype"/>
          <w:sz w:val="24"/>
          <w:szCs w:val="24"/>
        </w:rPr>
        <w:t xml:space="preserve">2.12.2023 г. жури в състав: </w:t>
      </w:r>
    </w:p>
    <w:p w:rsidR="00CA3BB3" w:rsidRPr="00CA3BB3" w:rsidRDefault="00CA3BB3" w:rsidP="00CA3B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 xml:space="preserve">Проф. д-р Йоана Спасова-Дикова – Институт за изследване на изкуствата – БАН, (председател); </w:t>
      </w:r>
    </w:p>
    <w:p w:rsidR="00CA3BB3" w:rsidRPr="00CA3BB3" w:rsidRDefault="00CA3BB3" w:rsidP="00CA3B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>Доц. д-р Катерина Гаджева – Институт за изследване на изкуствата – БАН;</w:t>
      </w:r>
    </w:p>
    <w:p w:rsidR="00CA3BB3" w:rsidRPr="00CA3BB3" w:rsidRDefault="00CA3BB3" w:rsidP="00CA3B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 xml:space="preserve">Гл. ас. д-р Мария Митева – Институт за изследване на изкуствата – БАН, </w:t>
      </w:r>
    </w:p>
    <w:p w:rsidR="00CA3BB3" w:rsidRPr="00CA3BB3" w:rsidRDefault="00CA3BB3" w:rsidP="00CA3BB3">
      <w:pPr>
        <w:spacing w:after="0" w:line="240" w:lineRule="auto"/>
        <w:ind w:firstLine="709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 xml:space="preserve">оцени и класира проектите в десетата конкурсна сесия на </w:t>
      </w:r>
      <w:proofErr w:type="spellStart"/>
      <w:r w:rsidRPr="00CA3BB3">
        <w:rPr>
          <w:rFonts w:ascii="Palatino Linotype" w:hAnsi="Palatino Linotype"/>
          <w:sz w:val="24"/>
          <w:szCs w:val="24"/>
        </w:rPr>
        <w:t>УчИ</w:t>
      </w:r>
      <w:proofErr w:type="spellEnd"/>
      <w:r w:rsidRPr="00CA3BB3">
        <w:rPr>
          <w:rFonts w:ascii="Palatino Linotype" w:hAnsi="Palatino Linotype"/>
          <w:sz w:val="24"/>
          <w:szCs w:val="24"/>
        </w:rPr>
        <w:t xml:space="preserve"> БАН, както следва: </w:t>
      </w:r>
    </w:p>
    <w:p w:rsidR="00CA3BB3" w:rsidRPr="00CA3BB3" w:rsidRDefault="00CA3BB3" w:rsidP="00CA3BB3">
      <w:pPr>
        <w:spacing w:after="0" w:line="240" w:lineRule="auto"/>
        <w:ind w:firstLine="709"/>
        <w:jc w:val="both"/>
        <w:rPr>
          <w:rFonts w:ascii="Palatino Linotype" w:hAnsi="Palatino Linotype"/>
          <w:b/>
          <w:sz w:val="24"/>
          <w:szCs w:val="24"/>
        </w:rPr>
      </w:pPr>
      <w:r w:rsidRPr="00CA3BB3">
        <w:rPr>
          <w:rFonts w:ascii="Palatino Linotype" w:hAnsi="Palatino Linotype"/>
          <w:b/>
          <w:sz w:val="24"/>
          <w:szCs w:val="24"/>
        </w:rPr>
        <w:t>Научна област „Изоб</w:t>
      </w:r>
      <w:bookmarkStart w:id="0" w:name="_GoBack"/>
      <w:bookmarkEnd w:id="0"/>
      <w:r w:rsidRPr="00CA3BB3">
        <w:rPr>
          <w:rFonts w:ascii="Palatino Linotype" w:hAnsi="Palatino Linotype"/>
          <w:b/>
          <w:sz w:val="24"/>
          <w:szCs w:val="24"/>
        </w:rPr>
        <w:t>разителни изкуства“</w:t>
      </w:r>
    </w:p>
    <w:p w:rsidR="00CA3BB3" w:rsidRPr="00CA3BB3" w:rsidRDefault="00CA3BB3" w:rsidP="00CA3BB3">
      <w:pPr>
        <w:spacing w:after="0" w:line="24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>Две награди за:</w:t>
      </w:r>
    </w:p>
    <w:p w:rsidR="00CA3BB3" w:rsidRPr="00CA3BB3" w:rsidRDefault="00CA3BB3" w:rsidP="00CA3B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sz w:val="24"/>
          <w:szCs w:val="24"/>
        </w:rPr>
        <w:t xml:space="preserve">„награда за творческо предизвикателство и социален експеримент” на проект с название </w:t>
      </w:r>
    </w:p>
    <w:p w:rsidR="00CA3BB3" w:rsidRPr="00CA3BB3" w:rsidRDefault="00CA3BB3" w:rsidP="00CA3BB3">
      <w:pPr>
        <w:spacing w:after="0" w:line="240" w:lineRule="auto"/>
        <w:ind w:firstLine="709"/>
        <w:jc w:val="both"/>
        <w:rPr>
          <w:rFonts w:ascii="Palatino Linotype" w:eastAsia="Times New Roman" w:hAnsi="Palatino Linotype"/>
          <w:sz w:val="24"/>
          <w:szCs w:val="24"/>
        </w:rPr>
      </w:pPr>
      <w:r w:rsidRPr="00CA3BB3">
        <w:rPr>
          <w:rFonts w:ascii="Palatino Linotype" w:hAnsi="Palatino Linotype"/>
          <w:b/>
          <w:sz w:val="24"/>
          <w:szCs w:val="24"/>
        </w:rPr>
        <w:t xml:space="preserve">„Кралица Елизабет </w:t>
      </w:r>
      <w:r w:rsidRPr="00CA3BB3">
        <w:rPr>
          <w:rFonts w:ascii="Palatino Linotype" w:hAnsi="Palatino Linotype"/>
          <w:b/>
          <w:sz w:val="24"/>
          <w:szCs w:val="24"/>
          <w:lang w:val="en-US"/>
        </w:rPr>
        <w:t>II</w:t>
      </w:r>
      <w:r w:rsidRPr="00CA3BB3">
        <w:rPr>
          <w:rFonts w:ascii="Palatino Linotype" w:hAnsi="Palatino Linotype"/>
          <w:b/>
          <w:sz w:val="24"/>
          <w:szCs w:val="24"/>
        </w:rPr>
        <w:t>“</w:t>
      </w:r>
      <w:r w:rsidRPr="00CA3BB3">
        <w:rPr>
          <w:rFonts w:ascii="Palatino Linotype" w:hAnsi="Palatino Linotype"/>
          <w:bCs/>
          <w:sz w:val="24"/>
          <w:szCs w:val="24"/>
        </w:rPr>
        <w:t xml:space="preserve">, с автор </w:t>
      </w:r>
      <w:r w:rsidRPr="00CA3BB3">
        <w:rPr>
          <w:rFonts w:ascii="Palatino Linotype" w:hAnsi="Palatino Linotype"/>
          <w:sz w:val="24"/>
          <w:szCs w:val="24"/>
        </w:rPr>
        <w:t xml:space="preserve">Вяра Пенчева, </w:t>
      </w:r>
      <w:r w:rsidRPr="00CA3BB3">
        <w:rPr>
          <w:rFonts w:ascii="Palatino Linotype" w:eastAsia="Times New Roman" w:hAnsi="Palatino Linotype"/>
          <w:sz w:val="24"/>
          <w:szCs w:val="24"/>
        </w:rPr>
        <w:t>8</w:t>
      </w:r>
      <w:r w:rsidRPr="00CA3BB3">
        <w:rPr>
          <w:rFonts w:ascii="Palatino Linotype" w:eastAsia="Times New Roman" w:hAnsi="Palatino Linotype"/>
          <w:sz w:val="24"/>
          <w:szCs w:val="24"/>
          <w:vertAlign w:val="superscript"/>
        </w:rPr>
        <w:t>а</w:t>
      </w:r>
      <w:r w:rsidRPr="00CA3BB3">
        <w:rPr>
          <w:rFonts w:ascii="Palatino Linotype" w:eastAsia="Times New Roman" w:hAnsi="Palatino Linotype"/>
          <w:sz w:val="24"/>
          <w:szCs w:val="24"/>
        </w:rPr>
        <w:t xml:space="preserve"> клас, ПМГ „Акад. Иван Гюзелев“ – Габрово, за художествено произведение с умело подбрани изразни средства и постигнати портретни характеристики, което повдига наболели въпроси за социалната функция на изкуството, за привличане на обществен интерес и значението му за образованието. </w:t>
      </w:r>
    </w:p>
    <w:p w:rsidR="00CA3BB3" w:rsidRPr="00CA3BB3" w:rsidRDefault="00CA3BB3" w:rsidP="00CA3B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/>
          <w:sz w:val="24"/>
          <w:szCs w:val="24"/>
        </w:rPr>
      </w:pPr>
      <w:r w:rsidRPr="00CA3BB3">
        <w:rPr>
          <w:rFonts w:ascii="Palatino Linotype" w:eastAsia="Times New Roman" w:hAnsi="Palatino Linotype"/>
          <w:sz w:val="24"/>
          <w:szCs w:val="24"/>
        </w:rPr>
        <w:t>„награда за творческо вдъхновение с научен потенциал” за проектите</w:t>
      </w:r>
    </w:p>
    <w:p w:rsidR="00CA3BB3" w:rsidRPr="00CA3BB3" w:rsidRDefault="00CA3BB3" w:rsidP="00CA3BB3">
      <w:pPr>
        <w:spacing w:after="0" w:line="24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CA3BB3">
        <w:rPr>
          <w:rFonts w:ascii="Palatino Linotype" w:hAnsi="Palatino Linotype"/>
          <w:b/>
          <w:sz w:val="24"/>
          <w:szCs w:val="24"/>
        </w:rPr>
        <w:t>Комикс „Космическото приключение на Тошко” и Картина „Космос“</w:t>
      </w:r>
      <w:r w:rsidRPr="00CA3BB3">
        <w:rPr>
          <w:rFonts w:ascii="Palatino Linotype" w:hAnsi="Palatino Linotype"/>
          <w:bCs/>
          <w:sz w:val="24"/>
          <w:szCs w:val="24"/>
        </w:rPr>
        <w:t xml:space="preserve">, с автор </w:t>
      </w:r>
      <w:r w:rsidRPr="00CA3BB3">
        <w:rPr>
          <w:rFonts w:ascii="Palatino Linotype" w:hAnsi="Palatino Linotype"/>
          <w:sz w:val="24"/>
          <w:szCs w:val="24"/>
        </w:rPr>
        <w:t>Катя Божилова, 5</w:t>
      </w:r>
      <w:r w:rsidRPr="00CA3BB3">
        <w:rPr>
          <w:rFonts w:ascii="Palatino Linotype" w:hAnsi="Palatino Linotype"/>
          <w:sz w:val="24"/>
          <w:szCs w:val="24"/>
          <w:vertAlign w:val="superscript"/>
        </w:rPr>
        <w:t>а</w:t>
      </w:r>
      <w:r w:rsidRPr="00CA3BB3">
        <w:rPr>
          <w:rFonts w:ascii="Palatino Linotype" w:hAnsi="Palatino Linotype"/>
          <w:sz w:val="24"/>
          <w:szCs w:val="24"/>
        </w:rPr>
        <w:t xml:space="preserve"> клас, 22 СЕУ „Г. С. Раковски” – София, за оригиналност, въображение, за добре композирана картина с подходящо цветово решение, което надхвърля обичайното за възрастовата група на автора ниво на художествено творчество и научни познания в областта на астрономията и млад участник в </w:t>
      </w:r>
      <w:proofErr w:type="spellStart"/>
      <w:r w:rsidRPr="00CA3BB3">
        <w:rPr>
          <w:rFonts w:ascii="Palatino Linotype" w:hAnsi="Palatino Linotype"/>
          <w:sz w:val="24"/>
          <w:szCs w:val="24"/>
        </w:rPr>
        <w:t>УчИ</w:t>
      </w:r>
      <w:proofErr w:type="spellEnd"/>
      <w:r w:rsidRPr="00CA3BB3">
        <w:rPr>
          <w:rFonts w:ascii="Palatino Linotype" w:hAnsi="Palatino Linotype"/>
          <w:sz w:val="24"/>
          <w:szCs w:val="24"/>
        </w:rPr>
        <w:t xml:space="preserve"> –БАН.</w:t>
      </w:r>
    </w:p>
    <w:p w:rsidR="00CA3BB3" w:rsidRDefault="00CA3BB3" w:rsidP="00CA3B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6E50" w:rsidRDefault="008D6E50"/>
    <w:sectPr w:rsidR="008D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909C1"/>
    <w:multiLevelType w:val="hybridMultilevel"/>
    <w:tmpl w:val="36AE0270"/>
    <w:lvl w:ilvl="0" w:tplc="F11660D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290CAD"/>
    <w:multiLevelType w:val="hybridMultilevel"/>
    <w:tmpl w:val="5EA2FAA2"/>
    <w:lvl w:ilvl="0" w:tplc="0402000B">
      <w:start w:val="1"/>
      <w:numFmt w:val="bullet"/>
      <w:lvlText w:val=""/>
      <w:lvlJc w:val="left"/>
      <w:pPr>
        <w:ind w:left="11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5D"/>
    <w:rsid w:val="0000315D"/>
    <w:rsid w:val="00652B80"/>
    <w:rsid w:val="008D6E50"/>
    <w:rsid w:val="00CA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F213"/>
  <w15:chartTrackingRefBased/>
  <w15:docId w15:val="{2D8C8E69-BD93-4208-A49B-1375E706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BB3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652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3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2023-12-04T08:33:00Z</dcterms:created>
  <dcterms:modified xsi:type="dcterms:W3CDTF">2023-12-04T08:33:00Z</dcterms:modified>
</cp:coreProperties>
</file>